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0CF53">
      <w:pPr>
        <w:spacing w:before="0" w:after="120" w:afterLines="50"/>
        <w:jc w:val="center"/>
        <w:rPr>
          <w:rFonts w:ascii="宋体" w:hAnsi="宋体" w:eastAsia="宋体" w:cs="宋体"/>
          <w:b/>
          <w:bCs/>
          <w:sz w:val="36"/>
          <w:szCs w:val="36"/>
        </w:rPr>
      </w:pPr>
      <w:bookmarkStart w:id="0" w:name="_GoBack"/>
      <w:bookmarkEnd w:id="0"/>
      <w:r>
        <w:rPr>
          <w:rFonts w:hint="eastAsia" w:ascii="宋体" w:hAnsi="宋体" w:eastAsia="宋体" w:cs="宋体"/>
          <w:b/>
          <w:bCs/>
          <w:sz w:val="36"/>
          <w:szCs w:val="36"/>
        </w:rPr>
        <w:t>志愿服务暖人心，敬老院里献真情</w:t>
      </w:r>
    </w:p>
    <w:p w14:paraId="70917DB5">
      <w:pPr>
        <w:spacing w:before="0" w:after="120" w:afterLines="50"/>
        <w:jc w:val="center"/>
        <w:rPr>
          <w:rFonts w:ascii="宋体" w:hAnsi="宋体" w:eastAsia="宋体" w:cs="宋体"/>
          <w:b/>
          <w:bCs/>
          <w:sz w:val="36"/>
          <w:szCs w:val="36"/>
        </w:rPr>
      </w:pPr>
    </w:p>
    <w:p w14:paraId="08D33AC7">
      <w:pPr>
        <w:spacing w:before="0" w:after="120" w:afterLines="50"/>
        <w:jc w:val="right"/>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 xml:space="preserve"> 图：陈郅俊/文：蒋佩珊</w:t>
      </w:r>
    </w:p>
    <w:p w14:paraId="2958F2E3">
      <w:pPr>
        <w:snapToGrid/>
        <w:spacing w:before="120" w:beforeLines="50" w:after="120" w:afterLines="50" w:line="500" w:lineRule="exact"/>
        <w:ind w:firstLine="480" w:firstLineChars="200"/>
        <w:jc w:val="both"/>
        <w:rPr>
          <w:rFonts w:asciiTheme="minorEastAsia" w:hAnsiTheme="minorEastAsia" w:eastAsiaTheme="minorEastAsia" w:cstheme="minorEastAsia"/>
          <w:sz w:val="24"/>
        </w:rPr>
      </w:pPr>
      <w:r>
        <w:rPr>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page">
              <wp:posOffset>1053465</wp:posOffset>
            </wp:positionH>
            <wp:positionV relativeFrom="page">
              <wp:posOffset>3178175</wp:posOffset>
            </wp:positionV>
            <wp:extent cx="5274310" cy="3956050"/>
            <wp:effectExtent l="0" t="0" r="2540" b="6350"/>
            <wp:wrapTopAndBottom/>
            <wp:docPr id="1" name="图片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4"/>
                    <pic:cNvPicPr>
                      <a:picLocks noChangeAspect="1"/>
                    </pic:cNvPicPr>
                  </pic:nvPicPr>
                  <pic:blipFill>
                    <a:blip r:embed="rId6"/>
                    <a:stretch>
                      <a:fillRect/>
                    </a:stretch>
                  </pic:blipFill>
                  <pic:spPr>
                    <a:xfrm>
                      <a:off x="0" y="0"/>
                      <a:ext cx="5274310" cy="3956050"/>
                    </a:xfrm>
                    <a:prstGeom prst="rect">
                      <a:avLst/>
                    </a:prstGeom>
                  </pic:spPr>
                </pic:pic>
              </a:graphicData>
            </a:graphic>
          </wp:anchor>
        </w:drawing>
      </w:r>
      <w:r>
        <w:rPr>
          <w:rFonts w:hint="eastAsia" w:ascii="宋体" w:hAnsi="宋体" w:eastAsia="宋体" w:cs="宋体"/>
          <w:sz w:val="24"/>
          <w:szCs w:val="24"/>
        </w:rPr>
        <w:t>为传承和弘扬中华民族尊老、敬老的传统美德，12月1日，物理与电子科学学院青年志愿团在湘潭市雨湖区夕阳红敬老院举办了主题为“青青之志，夕阳之情”的献爱心活动。</w:t>
      </w:r>
    </w:p>
    <w:p w14:paraId="0A73344B">
      <w:pPr>
        <w:snapToGrid/>
        <w:spacing w:before="120" w:beforeLines="50" w:after="120" w:afterLines="50" w:line="500" w:lineRule="exact"/>
        <w:ind w:firstLine="420" w:firstLineChars="200"/>
        <w:jc w:val="center"/>
        <w:rPr>
          <w:rFonts w:ascii="宋体" w:hAnsi="宋体" w:eastAsia="宋体" w:cs="宋体"/>
          <w:sz w:val="21"/>
          <w:szCs w:val="21"/>
        </w:rPr>
      </w:pPr>
      <w:r>
        <w:rPr>
          <w:rFonts w:hint="eastAsia" w:ascii="宋体" w:hAnsi="宋体" w:eastAsia="宋体" w:cs="宋体"/>
          <w:sz w:val="21"/>
          <w:szCs w:val="21"/>
        </w:rPr>
        <w:t>▲志愿者们选购水果</w:t>
      </w:r>
    </w:p>
    <w:p w14:paraId="1D76F9CA">
      <w:pPr>
        <w:snapToGrid/>
        <w:spacing w:before="120" w:beforeLines="50" w:after="120" w:afterLines="50" w:line="500" w:lineRule="exact"/>
        <w:ind w:firstLine="480" w:firstLineChars="200"/>
        <w:jc w:val="both"/>
        <w:rPr>
          <w:rFonts w:ascii="宋体" w:hAnsi="宋体" w:eastAsia="宋体" w:cs="宋体"/>
          <w:sz w:val="24"/>
          <w:szCs w:val="24"/>
        </w:rPr>
      </w:pPr>
      <w:r>
        <w:rPr>
          <w:rFonts w:hint="eastAsia" w:ascii="宋体" w:hAnsi="宋体" w:eastAsia="宋体" w:cs="宋体"/>
          <w:sz w:val="24"/>
          <w:szCs w:val="24"/>
        </w:rPr>
        <w:t>活动当天，志愿者们在负责人的带领下，带着精心挑选的水果来到敬老院。他们分组有序进入老人们的房间，送上温暖的问候，并与老人们亲切地聊起家常。老人们热情回应，房间里洋溢着欢声笑语。</w:t>
      </w:r>
    </w:p>
    <w:p w14:paraId="3C7C71C9">
      <w:pPr>
        <w:snapToGrid/>
        <w:spacing w:before="120" w:beforeLines="50" w:after="120" w:afterLines="50" w:line="500" w:lineRule="exact"/>
        <w:ind w:firstLine="480" w:firstLineChars="200"/>
        <w:jc w:val="both"/>
        <w:rPr>
          <w:rFonts w:ascii="宋体" w:hAnsi="宋体" w:eastAsia="宋体" w:cs="宋体"/>
          <w:sz w:val="24"/>
          <w:szCs w:val="24"/>
        </w:rPr>
      </w:pPr>
      <w:r>
        <w:rPr>
          <w:rFonts w:hint="eastAsia" w:ascii="宋体" w:hAnsi="宋体" w:eastAsia="宋体" w:cs="宋体"/>
          <w:sz w:val="24"/>
          <w:szCs w:val="24"/>
        </w:rPr>
        <w:t>活动期间，志愿者们不仅为老人们按摩，缓解他们身体的疼痛，还与他们分享生活点滴，让老人们感受到了浓浓的关怀与温暖。志愿者们手法轻柔，交谈亲切，让老人们倍感温馨。</w:t>
      </w:r>
    </w:p>
    <w:p w14:paraId="55BB17D7">
      <w:pPr>
        <w:snapToGrid/>
        <w:spacing w:before="120" w:beforeLines="50" w:after="120" w:afterLines="50" w:line="500" w:lineRule="exact"/>
        <w:ind w:firstLine="480" w:firstLineChars="200"/>
        <w:jc w:val="center"/>
        <w:rPr>
          <w:rFonts w:ascii="宋体" w:hAnsi="宋体" w:eastAsia="宋体" w:cs="宋体"/>
          <w:sz w:val="21"/>
          <w:szCs w:val="21"/>
        </w:rPr>
      </w:pPr>
      <w:r>
        <w:rPr>
          <w:rFonts w:hint="eastAsia" w:asciiTheme="minorEastAsia" w:hAnsiTheme="minorEastAsia" w:eastAsiaTheme="minorEastAsia" w:cstheme="minorEastAsia"/>
          <w:sz w:val="24"/>
          <w:szCs w:val="24"/>
        </w:rPr>
        <w:drawing>
          <wp:anchor distT="0" distB="0" distL="114300" distR="114300" simplePos="0" relativeHeight="251660288" behindDoc="0" locked="0" layoutInCell="1" allowOverlap="1">
            <wp:simplePos x="0" y="0"/>
            <wp:positionH relativeFrom="page">
              <wp:posOffset>1226820</wp:posOffset>
            </wp:positionH>
            <wp:positionV relativeFrom="page">
              <wp:posOffset>859790</wp:posOffset>
            </wp:positionV>
            <wp:extent cx="5162550" cy="3872865"/>
            <wp:effectExtent l="0" t="0" r="0" b="13335"/>
            <wp:wrapTopAndBottom/>
            <wp:docPr id="2" name="图片 14" descr="聊天穿了志愿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4" descr="聊天穿了志愿服"/>
                    <pic:cNvPicPr>
                      <a:picLocks noChangeAspect="1"/>
                    </pic:cNvPicPr>
                  </pic:nvPicPr>
                  <pic:blipFill>
                    <a:blip r:embed="rId7"/>
                    <a:stretch>
                      <a:fillRect/>
                    </a:stretch>
                  </pic:blipFill>
                  <pic:spPr>
                    <a:xfrm>
                      <a:off x="0" y="0"/>
                      <a:ext cx="5162550" cy="3872865"/>
                    </a:xfrm>
                    <a:prstGeom prst="rect">
                      <a:avLst/>
                    </a:prstGeom>
                  </pic:spPr>
                </pic:pic>
              </a:graphicData>
            </a:graphic>
          </wp:anchor>
        </w:drawing>
      </w:r>
      <w:r>
        <w:rPr>
          <w:rFonts w:hint="eastAsia" w:asciiTheme="minorEastAsia" w:hAnsiTheme="minorEastAsia" w:eastAsiaTheme="minorEastAsia" w:cstheme="minorEastAsia"/>
          <w:sz w:val="24"/>
        </w:rPr>
        <w:t xml:space="preserve"> </w:t>
      </w:r>
      <w:r>
        <w:rPr>
          <w:rFonts w:hint="eastAsia" w:ascii="宋体" w:hAnsi="宋体" w:eastAsia="宋体" w:cs="宋体"/>
          <w:sz w:val="21"/>
          <w:szCs w:val="21"/>
        </w:rPr>
        <w:t>▲志愿者与老人畅聊家常</w:t>
      </w:r>
    </w:p>
    <w:p w14:paraId="1B25C8D2">
      <w:pPr>
        <w:snapToGrid/>
        <w:spacing w:before="120" w:beforeLines="50" w:after="120" w:afterLines="50" w:line="500" w:lineRule="exact"/>
        <w:ind w:firstLine="420" w:firstLineChars="200"/>
        <w:jc w:val="center"/>
        <w:rPr>
          <w:rFonts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61312" behindDoc="0" locked="0" layoutInCell="1" allowOverlap="1">
            <wp:simplePos x="0" y="0"/>
            <wp:positionH relativeFrom="page">
              <wp:posOffset>1219200</wp:posOffset>
            </wp:positionH>
            <wp:positionV relativeFrom="page">
              <wp:posOffset>5218430</wp:posOffset>
            </wp:positionV>
            <wp:extent cx="5201920" cy="3902075"/>
            <wp:effectExtent l="0" t="0" r="17780" b="3175"/>
            <wp:wrapTopAndBottom/>
            <wp:docPr id="3" name="图片 18" descr="按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按摩"/>
                    <pic:cNvPicPr>
                      <a:picLocks noChangeAspect="1"/>
                    </pic:cNvPicPr>
                  </pic:nvPicPr>
                  <pic:blipFill>
                    <a:blip r:embed="rId8"/>
                    <a:stretch>
                      <a:fillRect/>
                    </a:stretch>
                  </pic:blipFill>
                  <pic:spPr>
                    <a:xfrm>
                      <a:off x="0" y="0"/>
                      <a:ext cx="5201920" cy="3902075"/>
                    </a:xfrm>
                    <a:prstGeom prst="rect">
                      <a:avLst/>
                    </a:prstGeom>
                  </pic:spPr>
                </pic:pic>
              </a:graphicData>
            </a:graphic>
          </wp:anchor>
        </w:drawing>
      </w:r>
      <w:r>
        <w:rPr>
          <w:rFonts w:hint="eastAsia" w:ascii="宋体" w:hAnsi="宋体" w:eastAsia="宋体" w:cs="宋体"/>
          <w:sz w:val="21"/>
          <w:szCs w:val="21"/>
        </w:rPr>
        <w:t>▲志愿者在给老人按摩</w:t>
      </w:r>
    </w:p>
    <w:p w14:paraId="6CCBF529">
      <w:pPr>
        <w:snapToGrid/>
        <w:spacing w:before="120" w:beforeLines="50" w:after="120" w:afterLines="50" w:line="500" w:lineRule="exact"/>
        <w:ind w:firstLine="420" w:firstLineChars="200"/>
        <w:jc w:val="center"/>
        <w:rPr>
          <w:rFonts w:ascii="宋体" w:hAnsi="宋体" w:eastAsia="宋体" w:cs="宋体"/>
          <w:sz w:val="24"/>
          <w:szCs w:val="24"/>
        </w:rPr>
      </w:pPr>
      <w:r>
        <w:rPr>
          <w:rFonts w:hint="eastAsia" w:ascii="宋体" w:hAnsi="宋体" w:eastAsia="宋体" w:cs="宋体"/>
          <w:sz w:val="21"/>
          <w:szCs w:val="21"/>
        </w:rPr>
        <w:drawing>
          <wp:anchor distT="0" distB="0" distL="114300" distR="114300" simplePos="0" relativeHeight="251662336" behindDoc="0" locked="0" layoutInCell="1" allowOverlap="1">
            <wp:simplePos x="0" y="0"/>
            <wp:positionH relativeFrom="page">
              <wp:posOffset>1057275</wp:posOffset>
            </wp:positionH>
            <wp:positionV relativeFrom="page">
              <wp:posOffset>1092835</wp:posOffset>
            </wp:positionV>
            <wp:extent cx="5360670" cy="4021455"/>
            <wp:effectExtent l="0" t="0" r="3810" b="1905"/>
            <wp:wrapTopAndBottom/>
            <wp:docPr id="4" name="图片 19" descr="合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合照"/>
                    <pic:cNvPicPr>
                      <a:picLocks noChangeAspect="1"/>
                    </pic:cNvPicPr>
                  </pic:nvPicPr>
                  <pic:blipFill>
                    <a:blip r:embed="rId9"/>
                    <a:stretch>
                      <a:fillRect/>
                    </a:stretch>
                  </pic:blipFill>
                  <pic:spPr>
                    <a:xfrm>
                      <a:off x="0" y="0"/>
                      <a:ext cx="5360670" cy="4021455"/>
                    </a:xfrm>
                    <a:prstGeom prst="rect">
                      <a:avLst/>
                    </a:prstGeom>
                  </pic:spPr>
                </pic:pic>
              </a:graphicData>
            </a:graphic>
          </wp:anchor>
        </w:drawing>
      </w:r>
      <w:r>
        <w:rPr>
          <w:rFonts w:hint="eastAsia" w:ascii="宋体" w:hAnsi="宋体" w:eastAsia="宋体" w:cs="宋体"/>
          <w:sz w:val="21"/>
          <w:szCs w:val="21"/>
        </w:rPr>
        <w:t>▲志愿者们合影留念</w:t>
      </w:r>
    </w:p>
    <w:p w14:paraId="2E5C3EAB">
      <w:pPr>
        <w:snapToGrid/>
        <w:spacing w:before="120" w:beforeLines="50" w:after="120" w:afterLines="50" w:line="500" w:lineRule="exact"/>
        <w:ind w:firstLine="480" w:firstLineChars="200"/>
        <w:jc w:val="both"/>
        <w:rPr>
          <w:rFonts w:ascii="宋体" w:hAnsi="宋体" w:eastAsia="宋体" w:cs="宋体"/>
          <w:sz w:val="24"/>
          <w:szCs w:val="24"/>
        </w:rPr>
      </w:pPr>
      <w:r>
        <w:rPr>
          <w:rFonts w:hint="eastAsia" w:ascii="宋体" w:hAnsi="宋体" w:eastAsia="宋体" w:cs="宋体"/>
          <w:sz w:val="24"/>
          <w:szCs w:val="24"/>
        </w:rPr>
        <w:t>活动接近尾声时，夕阳红敬老院的负责人向青年志愿团表达了深深的谢意，并赠送了一面锦旗。随后，志愿者们合影留念，为这次充满爱心与温暖的活动画上圆满句号。</w:t>
      </w:r>
      <w:r>
        <w:rPr>
          <w:rFonts w:hint="eastAsia" w:ascii="宋体" w:hAnsi="宋体" w:eastAsia="宋体" w:cs="宋体"/>
          <w:sz w:val="24"/>
          <w:szCs w:val="24"/>
        </w:rPr>
        <w:br w:type="textWrapping"/>
      </w:r>
      <w:r>
        <w:rPr>
          <w:rFonts w:hint="eastAsia" w:ascii="宋体" w:hAnsi="宋体" w:eastAsia="宋体" w:cs="宋体"/>
          <w:sz w:val="24"/>
          <w:szCs w:val="24"/>
        </w:rPr>
        <w:t xml:space="preserve">    此次活动不仅为夕阳红敬老院的老人们送去了关爱与陪伴，也彰显了当代大学生对中华传统美德的深刻理解和积极践行，为营造温馨社会氛围，构建和谐社会贡献青春力量。</w:t>
      </w:r>
    </w:p>
    <w:p w14:paraId="2320F058">
      <w:pPr>
        <w:snapToGrid/>
        <w:spacing w:before="120" w:beforeLines="50" w:after="120" w:afterLines="50" w:line="500" w:lineRule="exact"/>
        <w:ind w:firstLine="480" w:firstLineChars="200"/>
        <w:jc w:val="both"/>
        <w:rPr>
          <w:rFonts w:asciiTheme="minorEastAsia" w:hAnsiTheme="minorEastAsia" w:eastAsiaTheme="minorEastAsia" w:cstheme="minorEastAsia"/>
          <w:sz w:val="24"/>
        </w:rPr>
      </w:pPr>
      <w:r>
        <w:rPr>
          <w:rFonts w:hint="eastAsia" w:ascii="宋体" w:hAnsi="宋体" w:eastAsia="宋体" w:cs="宋体"/>
          <w:sz w:val="24"/>
          <w:szCs w:val="24"/>
        </w:rPr>
        <w:br w:type="textWrapping"/>
      </w:r>
      <w:r>
        <w:rPr>
          <w:rFonts w:hint="eastAsia" w:asciiTheme="minorEastAsia" w:hAnsiTheme="minorEastAsia" w:eastAsiaTheme="minorEastAsia" w:cstheme="minorEastAsia"/>
          <w:sz w:val="24"/>
        </w:rPr>
        <w:br w:type="textWrapping"/>
      </w:r>
      <w:r>
        <w:rPr>
          <w:rFonts w:hint="eastAsia" w:asciiTheme="minorEastAsia" w:hAnsiTheme="minorEastAsia" w:eastAsiaTheme="minorEastAsia" w:cstheme="minorEastAsia"/>
          <w:sz w:val="24"/>
        </w:rPr>
        <w:t xml:space="preserve">                                 （一审：贺祖龙  二审：贺玲  三审：易贵元）</w:t>
      </w:r>
    </w:p>
    <w:p w14:paraId="58995275">
      <w:pPr>
        <w:spacing w:before="120" w:beforeLines="50" w:after="120" w:afterLines="50" w:line="240" w:lineRule="auto"/>
        <w:rPr>
          <w:rFonts w:asciiTheme="minorEastAsia" w:hAnsiTheme="minorEastAsia" w:eastAsiaTheme="minorEastAsia" w:cstheme="minorEastAsia"/>
          <w:sz w:val="24"/>
        </w:rPr>
      </w:pPr>
    </w:p>
    <w:p w14:paraId="05E56041">
      <w:pPr>
        <w:snapToGrid/>
        <w:spacing w:before="120" w:beforeLines="50" w:after="120" w:afterLines="50" w:line="500" w:lineRule="exact"/>
      </w:pPr>
    </w:p>
    <w:p w14:paraId="41B60613">
      <w:r>
        <w:t xml:space="preserve"> </w:t>
      </w:r>
    </w:p>
    <w:sectPr>
      <w:pgSz w:w="11906" w:h="16838"/>
      <w:pgMar w:top="1361" w:right="1417" w:bottom="1361" w:left="1417" w:header="712" w:footer="85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orHAns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orEastAsia">
    <w:altName w:val="宋体"/>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MThmMjIyMGVkYjE1YWI1NzYzMzc5MTI2Mjc5MWIifQ=="/>
  </w:docVars>
  <w:rsids>
    <w:rsidRoot w:val="00F65290"/>
    <w:rsid w:val="000527F5"/>
    <w:rsid w:val="002308C8"/>
    <w:rsid w:val="00312C4A"/>
    <w:rsid w:val="004E3DCA"/>
    <w:rsid w:val="00B83E41"/>
    <w:rsid w:val="00BA02BA"/>
    <w:rsid w:val="00CB016E"/>
    <w:rsid w:val="00D158E6"/>
    <w:rsid w:val="00EA5077"/>
    <w:rsid w:val="00F65290"/>
    <w:rsid w:val="0BEF69C3"/>
    <w:rsid w:val="0FD42B11"/>
    <w:rsid w:val="15C9656A"/>
    <w:rsid w:val="19B25567"/>
    <w:rsid w:val="1A006829"/>
    <w:rsid w:val="1A327D9E"/>
    <w:rsid w:val="1AF220BF"/>
    <w:rsid w:val="249118FB"/>
    <w:rsid w:val="26FB054E"/>
    <w:rsid w:val="2BD961F5"/>
    <w:rsid w:val="2D8A43D9"/>
    <w:rsid w:val="33CF0D98"/>
    <w:rsid w:val="35635C3C"/>
    <w:rsid w:val="367E6B74"/>
    <w:rsid w:val="3C3025F0"/>
    <w:rsid w:val="408A343A"/>
    <w:rsid w:val="46AC4F69"/>
    <w:rsid w:val="48052B82"/>
    <w:rsid w:val="4B51629E"/>
    <w:rsid w:val="4D5048A0"/>
    <w:rsid w:val="50EA2AF2"/>
    <w:rsid w:val="572B7A55"/>
    <w:rsid w:val="57701020"/>
    <w:rsid w:val="57875362"/>
    <w:rsid w:val="587D6765"/>
    <w:rsid w:val="5DC27C6C"/>
    <w:rsid w:val="616805DD"/>
    <w:rsid w:val="626D15F8"/>
    <w:rsid w:val="63BA086D"/>
    <w:rsid w:val="67FF0F45"/>
    <w:rsid w:val="69E228CC"/>
    <w:rsid w:val="726873A5"/>
    <w:rsid w:val="74FB14A6"/>
    <w:rsid w:val="75481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norHAnsi" w:hAnsi="minorHAnsi" w:eastAsia="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99" w:semiHidden="0" w:name="header"/>
    <w:lsdException w:qFormat="1" w:unhideWhenUsed="0" w:uiPriority="99" w:semiHidden="0" w:name="footer"/>
    <w:lsdException w:unhideWhenUsed="0" w:uiPriority="99" w:semiHidden="0" w:name="index heading"/>
    <w:lsdException w:qFormat="1" w:uiPriority="0"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9" w:semiHidden="0" w:name="Title"/>
    <w:lsdException w:unhideWhenUsed="0" w:uiPriority="99" w:semiHidden="0" w:name="Closing"/>
    <w:lsdException w:unhideWhenUsed="0" w:uiPriority="99" w:semiHidden="0" w:name="Signature"/>
    <w:lsdException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before="60" w:after="60" w:line="312" w:lineRule="auto"/>
    </w:pPr>
    <w:rPr>
      <w:rFonts w:ascii="minorHAnsi" w:hAnsi="minorHAnsi" w:eastAsia="minorEastAsia" w:cstheme="minorBidi"/>
      <w:color w:val="333333"/>
      <w:kern w:val="2"/>
      <w:sz w:val="2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caption"/>
    <w:basedOn w:val="1"/>
    <w:semiHidden/>
    <w:unhideWhenUsed/>
    <w:qFormat/>
    <w:uiPriority w:val="0"/>
    <w:rPr>
      <w:rFonts w:ascii="Arial" w:hAnsi="Arial" w:eastAsia="黑体"/>
      <w:sz w:val="20"/>
    </w:rPr>
  </w:style>
  <w:style w:type="paragraph" w:styleId="3">
    <w:name w:val="footer"/>
    <w:basedOn w:val="1"/>
    <w:link w:val="9"/>
    <w:qFormat/>
    <w:uiPriority w:val="99"/>
    <w:pPr>
      <w:tabs>
        <w:tab w:val="center" w:pos="4153"/>
        <w:tab w:val="right" w:pos="8306"/>
      </w:tabs>
      <w:spacing w:line="240" w:lineRule="auto"/>
    </w:pPr>
    <w:rPr>
      <w:sz w:val="18"/>
      <w:szCs w:val="18"/>
    </w:rPr>
  </w:style>
  <w:style w:type="paragraph" w:styleId="4">
    <w:name w:val="header"/>
    <w:basedOn w:val="1"/>
    <w:link w:val="8"/>
    <w:qFormat/>
    <w:uiPriority w:val="99"/>
    <w:pPr>
      <w:pBdr>
        <w:bottom w:val="single" w:color="auto" w:sz="6" w:space="1"/>
      </w:pBdr>
      <w:tabs>
        <w:tab w:val="center" w:pos="4153"/>
        <w:tab w:val="right" w:pos="8306"/>
      </w:tabs>
      <w:spacing w:line="240" w:lineRule="auto"/>
      <w:jc w:val="center"/>
    </w:pPr>
    <w:rPr>
      <w:sz w:val="18"/>
      <w:szCs w:val="18"/>
    </w:rPr>
  </w:style>
  <w:style w:type="paragraph" w:styleId="5">
    <w:name w:val="Title"/>
    <w:basedOn w:val="1"/>
    <w:qFormat/>
    <w:uiPriority w:val="9"/>
    <w:pPr>
      <w:keepNext/>
      <w:keepLines/>
      <w:spacing w:before="0" w:after="0" w:line="408" w:lineRule="auto"/>
      <w:jc w:val="center"/>
      <w:outlineLvl w:val="0"/>
    </w:pPr>
    <w:rPr>
      <w:b/>
      <w:bCs/>
      <w:color w:val="1A1A1A"/>
      <w:sz w:val="48"/>
      <w:szCs w:val="48"/>
    </w:rPr>
  </w:style>
  <w:style w:type="character" w:customStyle="1" w:styleId="8">
    <w:name w:val="页眉 字符"/>
    <w:basedOn w:val="7"/>
    <w:link w:val="4"/>
    <w:qFormat/>
    <w:uiPriority w:val="99"/>
    <w:rPr>
      <w:color w:val="333333"/>
      <w:kern w:val="2"/>
      <w:sz w:val="18"/>
      <w:szCs w:val="18"/>
    </w:rPr>
  </w:style>
  <w:style w:type="character" w:customStyle="1" w:styleId="9">
    <w:name w:val="页脚 字符"/>
    <w:basedOn w:val="7"/>
    <w:link w:val="3"/>
    <w:qFormat/>
    <w:uiPriority w:val="99"/>
    <w:rPr>
      <w:color w:val="333333"/>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478</Words>
  <Characters>479</Characters>
  <Lines>3</Lines>
  <Paragraphs>1</Paragraphs>
  <TotalTime>19</TotalTime>
  <ScaleCrop>false</ScaleCrop>
  <LinksUpToDate>false</LinksUpToDate>
  <CharactersWithSpaces>523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2024-12-02T17:13:00Z</dcterms:created>
  <dc:creator>16037</dc:creator>
  <cp:lastModifiedBy>Innk.郑州见王源版</cp:lastModifiedBy>
  <dcterms:modified xsi:type="dcterms:W3CDTF">2024-12-17T13:37:15Z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DEBAE4D29EA6471CA7847C0DB39C7313_13</vt:lpwstr>
  </property>
</Properties>
</file>